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0525">
      <w:pPr>
        <w:spacing w:after="240"/>
        <w:rPr>
          <w:rFonts w:eastAsia="Times New Roman"/>
          <w:b/>
          <w:bCs/>
        </w:rPr>
      </w:pPr>
    </w:p>
    <w:p w:rsidR="00000000" w:rsidRDefault="00A50525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Government of Rajasthan</w:t>
      </w:r>
      <w:r>
        <w:rPr>
          <w:b/>
          <w:bCs/>
          <w:sz w:val="27"/>
          <w:szCs w:val="27"/>
        </w:rPr>
        <w:br/>
        <w:t xml:space="preserve">SECONDARY EDUCATION </w:t>
      </w:r>
    </w:p>
    <w:p w:rsidR="00000000" w:rsidRDefault="00A50525">
      <w:pPr>
        <w:pStyle w:val="NormalWeb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Salary Arrear Statement</w:t>
      </w:r>
    </w:p>
    <w:p w:rsidR="00000000" w:rsidRDefault="00A50525">
      <w:pPr>
        <w:rPr>
          <w:rFonts w:eastAsia="Times New Roman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27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Employee/Officer Name:</w:t>
            </w:r>
          </w:p>
        </w:tc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MADAN LAL PILANIYA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Designation:</w:t>
            </w:r>
          </w:p>
        </w:tc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PRINCIPAL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Name of Service:</w:t>
            </w:r>
          </w:p>
        </w:tc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State service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Level in 7th Pay Commission:</w:t>
            </w:r>
          </w:p>
        </w:tc>
        <w:tc>
          <w:tcPr>
            <w:tcW w:w="0" w:type="auto"/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Level-14</w:t>
            </w:r>
          </w:p>
        </w:tc>
      </w:tr>
    </w:tbl>
    <w:p w:rsidR="00000000" w:rsidRDefault="00A50525">
      <w:pPr>
        <w:rPr>
          <w:rFonts w:eastAsia="Times New Roman"/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8"/>
        <w:gridCol w:w="747"/>
        <w:gridCol w:w="611"/>
        <w:gridCol w:w="673"/>
        <w:gridCol w:w="657"/>
        <w:gridCol w:w="748"/>
        <w:gridCol w:w="748"/>
        <w:gridCol w:w="748"/>
        <w:gridCol w:w="673"/>
        <w:gridCol w:w="657"/>
        <w:gridCol w:w="748"/>
        <w:gridCol w:w="2500"/>
      </w:tblGrid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Month / Year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Salary Due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Salary Drawn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Net Difference</w:t>
            </w:r>
            <w:r>
              <w:rPr>
                <w:rFonts w:eastAsia="Times New Roman"/>
                <w:b/>
                <w:bCs/>
              </w:rPr>
              <w:br/>
              <w:t>Payable/Recoverable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01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01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02</w:t>
            </w:r>
            <w:r>
              <w:rPr>
                <w:rFonts w:eastAsia="Times New Roman"/>
              </w:rPr>
              <w:noBreakHyphen/>
            </w:r>
            <w:r>
              <w:rPr>
                <w:rFonts w:eastAsia="Times New Roman"/>
              </w:rPr>
              <w:t>17 to</w:t>
            </w:r>
            <w:r>
              <w:rPr>
                <w:rFonts w:eastAsia="Times New Roman"/>
              </w:rPr>
              <w:br/>
              <w:t>28</w:t>
            </w:r>
            <w:r>
              <w:rPr>
                <w:rFonts w:eastAsia="Times New Roman"/>
              </w:rPr>
              <w:noBreakHyphen/>
              <w:t>02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03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03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04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noBreakHyphen/>
              <w:t>04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05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05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06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noBreakHyphen/>
              <w:t>06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7531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07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07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4920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>
              <w:rPr>
                <w:rFonts w:eastAsia="Times New Roman"/>
              </w:rPr>
              <w:noBreakHyphen/>
              <w:t>07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07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4595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08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08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12946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09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noBreakHyphen/>
              <w:t>09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12946</w:t>
            </w:r>
          </w:p>
        </w:tc>
      </w:tr>
      <w:tr w:rsidR="00000000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80593</w:t>
            </w:r>
          </w:p>
        </w:tc>
      </w:tr>
    </w:tbl>
    <w:p w:rsidR="00000000" w:rsidRDefault="00A50525">
      <w:pPr>
        <w:spacing w:after="240"/>
        <w:rPr>
          <w:rFonts w:eastAsia="Times New Roman"/>
          <w:b/>
          <w:bCs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8"/>
        <w:gridCol w:w="747"/>
        <w:gridCol w:w="611"/>
        <w:gridCol w:w="673"/>
        <w:gridCol w:w="657"/>
        <w:gridCol w:w="748"/>
        <w:gridCol w:w="748"/>
        <w:gridCol w:w="748"/>
        <w:gridCol w:w="673"/>
        <w:gridCol w:w="657"/>
        <w:gridCol w:w="748"/>
        <w:gridCol w:w="2500"/>
      </w:tblGrid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Month / Year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Salary Due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Salary Drawn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Net Difference</w:t>
            </w:r>
            <w:r>
              <w:rPr>
                <w:rFonts w:eastAsia="Times New Roman"/>
                <w:b/>
                <w:bCs/>
              </w:rPr>
              <w:br/>
              <w:t>Payable/Recoverable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  <w:b/>
                <w:bCs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10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31</w:t>
            </w:r>
            <w:r>
              <w:rPr>
                <w:rFonts w:eastAsia="Times New Roman"/>
              </w:rPr>
              <w:noBreakHyphen/>
              <w:t>10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15915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noBreakHyphen/>
              <w:t>11</w:t>
            </w:r>
            <w:r>
              <w:rPr>
                <w:rFonts w:eastAsia="Times New Roman"/>
              </w:rPr>
              <w:noBreakHyphen/>
              <w:t>17 to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noBreakHyphen/>
              <w:t>11</w:t>
            </w:r>
            <w:r>
              <w:rPr>
                <w:rFonts w:eastAsia="Times New Roman"/>
              </w:rPr>
              <w:noBreakHyphen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15915</w:t>
            </w:r>
          </w:p>
        </w:tc>
      </w:tr>
      <w:tr w:rsidR="00000000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505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31830</w:t>
            </w:r>
          </w:p>
        </w:tc>
      </w:tr>
    </w:tbl>
    <w:p w:rsidR="00A50525" w:rsidRDefault="00A50525">
      <w:pPr>
        <w:rPr>
          <w:rFonts w:eastAsia="Times New Roman"/>
        </w:rPr>
      </w:pPr>
    </w:p>
    <w:sectPr w:rsidR="00A50525">
      <w:pgSz w:w="12240" w:h="15840"/>
      <w:pgMar w:top="288" w:right="576" w:bottom="288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E2583"/>
    <w:rsid w:val="009E2583"/>
    <w:rsid w:val="00A5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Ganapati Computer</dc:creator>
  <cp:lastModifiedBy>Ganapati Computer</cp:lastModifiedBy>
  <cp:revision>2</cp:revision>
  <dcterms:created xsi:type="dcterms:W3CDTF">2017-12-28T03:13:00Z</dcterms:created>
  <dcterms:modified xsi:type="dcterms:W3CDTF">2017-12-28T03:13:00Z</dcterms:modified>
</cp:coreProperties>
</file>